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36EA" w14:textId="142B62F7" w:rsidR="00B124C7" w:rsidRPr="00B124C7" w:rsidRDefault="00A84BB2" w:rsidP="0018082F">
      <w:pPr>
        <w:ind w:left="-540"/>
        <w:rPr>
          <w:b/>
          <w:color w:val="333399"/>
        </w:rPr>
      </w:pPr>
      <w:r>
        <w:rPr>
          <w:b/>
          <w:noProof/>
          <w:sz w:val="16"/>
          <w:szCs w:val="16"/>
          <w:lang w:val="en-US"/>
        </w:rPr>
        <w:drawing>
          <wp:anchor distT="0" distB="0" distL="114300" distR="114300" simplePos="0" relativeHeight="251657728" behindDoc="0" locked="0" layoutInCell="1" allowOverlap="1" wp14:anchorId="3E57B6EC" wp14:editId="5F80624A">
            <wp:simplePos x="0" y="0"/>
            <wp:positionH relativeFrom="column">
              <wp:posOffset>-600075</wp:posOffset>
            </wp:positionH>
            <wp:positionV relativeFrom="paragraph">
              <wp:posOffset>-628015</wp:posOffset>
            </wp:positionV>
            <wp:extent cx="1285875" cy="39052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pic:spPr>
                </pic:pic>
              </a:graphicData>
            </a:graphic>
            <wp14:sizeRelH relativeFrom="page">
              <wp14:pctWidth>0</wp14:pctWidth>
            </wp14:sizeRelH>
            <wp14:sizeRelV relativeFrom="page">
              <wp14:pctHeight>0</wp14:pctHeight>
            </wp14:sizeRelV>
          </wp:anchor>
        </w:drawing>
      </w:r>
    </w:p>
    <w:p w14:paraId="6F2F03FD" w14:textId="4531D7D0" w:rsidR="00A52094" w:rsidRPr="000E448F" w:rsidRDefault="00A52094" w:rsidP="00A52094">
      <w:pPr>
        <w:autoSpaceDE w:val="0"/>
        <w:autoSpaceDN w:val="0"/>
        <w:adjustRightInd w:val="0"/>
        <w:rPr>
          <w:rFonts w:ascii="Microsoft New Tai Lue" w:hAnsi="Microsoft New Tai Lue" w:cs="Microsoft New Tai Lue"/>
          <w:b/>
          <w:bCs/>
          <w:color w:val="000000"/>
          <w:lang w:eastAsia="en-GB"/>
        </w:rPr>
      </w:pPr>
      <w:r w:rsidRPr="000E448F">
        <w:rPr>
          <w:rFonts w:ascii="Microsoft New Tai Lue" w:hAnsi="Microsoft New Tai Lue" w:cs="Microsoft New Tai Lue"/>
          <w:b/>
          <w:bCs/>
          <w:color w:val="000000"/>
          <w:lang w:eastAsia="en-GB"/>
        </w:rPr>
        <w:t>IMS01.0</w:t>
      </w:r>
      <w:r w:rsidR="009B1F0F">
        <w:rPr>
          <w:rFonts w:ascii="Microsoft New Tai Lue" w:hAnsi="Microsoft New Tai Lue" w:cs="Microsoft New Tai Lue"/>
          <w:b/>
          <w:bCs/>
          <w:color w:val="000000"/>
          <w:lang w:eastAsia="en-GB"/>
        </w:rPr>
        <w:t>1</w:t>
      </w:r>
      <w:r w:rsidRPr="000E448F">
        <w:rPr>
          <w:rFonts w:ascii="Microsoft New Tai Lue" w:hAnsi="Microsoft New Tai Lue" w:cs="Microsoft New Tai Lue"/>
          <w:b/>
          <w:bCs/>
          <w:color w:val="000000"/>
          <w:lang w:eastAsia="en-GB"/>
        </w:rPr>
        <w:t xml:space="preserve"> </w:t>
      </w:r>
      <w:r w:rsidR="00803B63">
        <w:rPr>
          <w:rFonts w:ascii="Microsoft New Tai Lue" w:hAnsi="Microsoft New Tai Lue" w:cs="Microsoft New Tai Lue"/>
          <w:b/>
          <w:bCs/>
          <w:color w:val="000000"/>
          <w:lang w:eastAsia="en-GB"/>
        </w:rPr>
        <w:t>Health &amp; Safety Policy</w:t>
      </w:r>
      <w:r w:rsidRPr="000E448F">
        <w:rPr>
          <w:rFonts w:ascii="Microsoft New Tai Lue" w:hAnsi="Microsoft New Tai Lue" w:cs="Microsoft New Tai Lue"/>
          <w:b/>
          <w:bCs/>
          <w:color w:val="000000"/>
          <w:lang w:eastAsia="en-GB"/>
        </w:rPr>
        <w:t xml:space="preserve"> Statement </w:t>
      </w:r>
    </w:p>
    <w:p w14:paraId="79B8FFD6" w14:textId="77777777" w:rsidR="00A52094" w:rsidRPr="000E448F" w:rsidRDefault="00A52094" w:rsidP="00A52094">
      <w:pPr>
        <w:autoSpaceDE w:val="0"/>
        <w:autoSpaceDN w:val="0"/>
        <w:adjustRightInd w:val="0"/>
        <w:rPr>
          <w:rFonts w:ascii="Microsoft New Tai Lue" w:hAnsi="Microsoft New Tai Lue" w:cs="Microsoft New Tai Lue"/>
          <w:b/>
          <w:bCs/>
          <w:color w:val="000000"/>
          <w:sz w:val="20"/>
          <w:szCs w:val="20"/>
          <w:lang w:eastAsia="en-GB"/>
        </w:rPr>
      </w:pPr>
    </w:p>
    <w:p w14:paraId="10E48D52" w14:textId="43F67C3C"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r w:rsidRPr="000E448F">
        <w:rPr>
          <w:rFonts w:ascii="Microsoft New Tai Lue" w:hAnsi="Microsoft New Tai Lue" w:cs="Microsoft New Tai Lue"/>
          <w:b/>
          <w:bCs/>
          <w:color w:val="000000"/>
          <w:sz w:val="20"/>
          <w:szCs w:val="20"/>
          <w:lang w:eastAsia="en-GB"/>
        </w:rPr>
        <w:t>This document is uncontrolled when printed – Latest version stored in Compliance Documents on SharePoint</w:t>
      </w:r>
      <w:r w:rsidRPr="00A52094">
        <w:rPr>
          <w:rFonts w:ascii="Microsoft New Tai Lue" w:hAnsi="Microsoft New Tai Lue" w:cs="Microsoft New Tai Lue"/>
          <w:b/>
          <w:bCs/>
          <w:color w:val="000000"/>
          <w:sz w:val="20"/>
          <w:szCs w:val="20"/>
          <w:lang w:eastAsia="en-GB"/>
        </w:rPr>
        <w:t xml:space="preserve"> </w:t>
      </w:r>
    </w:p>
    <w:p w14:paraId="2B0E4960" w14:textId="77777777"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p>
    <w:p w14:paraId="434056EF" w14:textId="1E7FBDEE" w:rsidR="00803B63" w:rsidRDefault="00803B63" w:rsidP="00803B63">
      <w:pPr>
        <w:pStyle w:val="NoSpacing"/>
        <w:rPr>
          <w:rFonts w:ascii="Microsoft New Tai Lue" w:eastAsia="Times New Roman" w:hAnsi="Microsoft New Tai Lue" w:cs="Microsoft New Tai Lue"/>
          <w:sz w:val="20"/>
          <w:szCs w:val="20"/>
          <w:lang w:eastAsia="en-GB"/>
        </w:rPr>
      </w:pPr>
      <w:r>
        <w:rPr>
          <w:rFonts w:ascii="Microsoft New Tai Lue" w:eastAsia="Times New Roman" w:hAnsi="Microsoft New Tai Lue" w:cs="Microsoft New Tai Lue"/>
          <w:sz w:val="20"/>
          <w:szCs w:val="20"/>
          <w:lang w:eastAsia="en-GB"/>
        </w:rPr>
        <w:t>Lightning Packaging</w:t>
      </w:r>
      <w:r w:rsidRPr="00803B63">
        <w:rPr>
          <w:rFonts w:ascii="Microsoft New Tai Lue" w:eastAsia="Times New Roman" w:hAnsi="Microsoft New Tai Lue" w:cs="Microsoft New Tai Lue"/>
          <w:sz w:val="20"/>
          <w:szCs w:val="20"/>
          <w:lang w:eastAsia="en-GB"/>
        </w:rPr>
        <w:t xml:space="preserve"> is committed to the provision of </w:t>
      </w:r>
      <w:r w:rsidR="007456DF">
        <w:rPr>
          <w:rFonts w:ascii="Microsoft New Tai Lue" w:eastAsia="Times New Roman" w:hAnsi="Microsoft New Tai Lue" w:cs="Microsoft New Tai Lue"/>
          <w:sz w:val="20"/>
          <w:szCs w:val="20"/>
          <w:lang w:eastAsia="en-GB"/>
        </w:rPr>
        <w:t xml:space="preserve">a </w:t>
      </w:r>
      <w:r w:rsidRPr="00803B63">
        <w:rPr>
          <w:rFonts w:ascii="Microsoft New Tai Lue" w:eastAsia="Times New Roman" w:hAnsi="Microsoft New Tai Lue" w:cs="Microsoft New Tai Lue"/>
          <w:sz w:val="20"/>
          <w:szCs w:val="20"/>
          <w:lang w:eastAsia="en-GB"/>
        </w:rPr>
        <w:t>safe place of work for all employees within the business and considers the promotion of Health</w:t>
      </w:r>
      <w:r w:rsidR="009F6E58">
        <w:rPr>
          <w:rFonts w:ascii="Microsoft New Tai Lue" w:eastAsia="Times New Roman" w:hAnsi="Microsoft New Tai Lue" w:cs="Microsoft New Tai Lue"/>
          <w:sz w:val="20"/>
          <w:szCs w:val="20"/>
          <w:lang w:eastAsia="en-GB"/>
        </w:rPr>
        <w:t>,</w:t>
      </w:r>
      <w:r w:rsidRPr="00803B63">
        <w:rPr>
          <w:rFonts w:ascii="Microsoft New Tai Lue" w:eastAsia="Times New Roman" w:hAnsi="Microsoft New Tai Lue" w:cs="Microsoft New Tai Lue"/>
          <w:sz w:val="20"/>
          <w:szCs w:val="20"/>
          <w:lang w:eastAsia="en-GB"/>
        </w:rPr>
        <w:t xml:space="preserve"> Safety</w:t>
      </w:r>
      <w:r w:rsidR="009F6E58">
        <w:rPr>
          <w:rFonts w:ascii="Microsoft New Tai Lue" w:eastAsia="Times New Roman" w:hAnsi="Microsoft New Tai Lue" w:cs="Microsoft New Tai Lue"/>
          <w:sz w:val="20"/>
          <w:szCs w:val="20"/>
          <w:lang w:eastAsia="en-GB"/>
        </w:rPr>
        <w:t xml:space="preserve"> and Welfare</w:t>
      </w:r>
      <w:r w:rsidRPr="00803B63">
        <w:rPr>
          <w:rFonts w:ascii="Microsoft New Tai Lue" w:eastAsia="Times New Roman" w:hAnsi="Microsoft New Tai Lue" w:cs="Microsoft New Tai Lue"/>
          <w:sz w:val="20"/>
          <w:szCs w:val="20"/>
          <w:lang w:eastAsia="en-GB"/>
        </w:rPr>
        <w:t xml:space="preserve"> measures as a mutual objective for management and employees at all levels. </w:t>
      </w:r>
    </w:p>
    <w:p w14:paraId="0E073831" w14:textId="77777777" w:rsidR="00803B63" w:rsidRPr="00803B63" w:rsidRDefault="00803B63" w:rsidP="00803B63">
      <w:pPr>
        <w:pStyle w:val="NoSpacing"/>
        <w:rPr>
          <w:rFonts w:ascii="Microsoft New Tai Lue" w:eastAsia="Times New Roman" w:hAnsi="Microsoft New Tai Lue" w:cs="Microsoft New Tai Lue"/>
          <w:sz w:val="20"/>
          <w:szCs w:val="20"/>
          <w:lang w:eastAsia="en-GB"/>
        </w:rPr>
      </w:pPr>
    </w:p>
    <w:p w14:paraId="2759EC07" w14:textId="6386DC3E" w:rsidR="00803B63" w:rsidRDefault="00803B63" w:rsidP="00803B63">
      <w:pPr>
        <w:pStyle w:val="NoSpacing"/>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The Company will do all that is reasonably practicable to safeguard the Health, Safety and Welfare of all its employees and that of members of the public, contractors and temporary workers who could be affected by the Company’s work activities.</w:t>
      </w:r>
    </w:p>
    <w:p w14:paraId="15D225B1" w14:textId="77777777" w:rsidR="00803B63" w:rsidRPr="00803B63" w:rsidRDefault="00803B63" w:rsidP="00803B63">
      <w:pPr>
        <w:pStyle w:val="NoSpacing"/>
        <w:rPr>
          <w:rFonts w:ascii="Microsoft New Tai Lue" w:eastAsia="Times New Roman" w:hAnsi="Microsoft New Tai Lue" w:cs="Microsoft New Tai Lue"/>
          <w:sz w:val="20"/>
          <w:szCs w:val="20"/>
          <w:lang w:eastAsia="en-GB"/>
        </w:rPr>
      </w:pPr>
    </w:p>
    <w:p w14:paraId="01C76F23" w14:textId="077CB00A" w:rsidR="00803B63" w:rsidRDefault="00803B63" w:rsidP="00803B63">
      <w:pPr>
        <w:pStyle w:val="NoSpacing"/>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 xml:space="preserve">We have established, implemented and maintain a Health and Safety Management System that enables us to manage risks presented by our activities and facilities. This comprises of policies and procedures aligned with BS ISO 45001:2018 Occupational Health and Safety Management System. </w:t>
      </w:r>
    </w:p>
    <w:p w14:paraId="4C8A3959" w14:textId="77777777" w:rsidR="00803B63" w:rsidRPr="00803B63" w:rsidRDefault="00803B63" w:rsidP="00803B63">
      <w:pPr>
        <w:pStyle w:val="NoSpacing"/>
        <w:rPr>
          <w:rFonts w:ascii="Microsoft New Tai Lue" w:eastAsia="Times New Roman" w:hAnsi="Microsoft New Tai Lue" w:cs="Microsoft New Tai Lue"/>
          <w:sz w:val="20"/>
          <w:szCs w:val="20"/>
          <w:lang w:eastAsia="en-GB"/>
        </w:rPr>
      </w:pPr>
    </w:p>
    <w:p w14:paraId="5AFF3514" w14:textId="77777777" w:rsidR="00803B63" w:rsidRPr="00803B63" w:rsidRDefault="00803B63" w:rsidP="00803B63">
      <w:pPr>
        <w:pStyle w:val="NoSpacing"/>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 xml:space="preserve">We are committed to fulfilling our legal requirements and other requirements and will continually </w:t>
      </w:r>
    </w:p>
    <w:p w14:paraId="0BA43649" w14:textId="77777777" w:rsidR="00803B63" w:rsidRDefault="00803B63" w:rsidP="00803B63">
      <w:pPr>
        <w:pStyle w:val="NoSpacing"/>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improve our performance by:</w:t>
      </w:r>
    </w:p>
    <w:p w14:paraId="0346EFAB" w14:textId="77777777" w:rsidR="00803B63" w:rsidRPr="00803B63" w:rsidRDefault="00803B63" w:rsidP="00803B63">
      <w:pPr>
        <w:pStyle w:val="NoSpacing"/>
        <w:rPr>
          <w:rFonts w:ascii="Microsoft New Tai Lue" w:eastAsia="Times New Roman" w:hAnsi="Microsoft New Tai Lue" w:cs="Microsoft New Tai Lue"/>
          <w:sz w:val="20"/>
          <w:szCs w:val="20"/>
          <w:lang w:eastAsia="en-GB"/>
        </w:rPr>
      </w:pPr>
    </w:p>
    <w:p w14:paraId="1CF5FA43" w14:textId="3522CA89" w:rsidR="00803B63" w:rsidRPr="00803B63" w:rsidRDefault="00803B63" w:rsidP="008E1DEE">
      <w:pPr>
        <w:pStyle w:val="NoSpacing"/>
        <w:numPr>
          <w:ilvl w:val="0"/>
          <w:numId w:val="12"/>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Providing and maintaining a working environment that prevents work-related injury and ill health to all employees, contractors, temporary workers and visitors</w:t>
      </w:r>
    </w:p>
    <w:p w14:paraId="316EFCBC" w14:textId="7D34C489" w:rsidR="00803B63" w:rsidRDefault="00803B63" w:rsidP="009B43CB">
      <w:pPr>
        <w:pStyle w:val="NoSpacing"/>
        <w:numPr>
          <w:ilvl w:val="0"/>
          <w:numId w:val="12"/>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Setting objectives and management programmes which are compatible with the strategic direction of the company</w:t>
      </w:r>
    </w:p>
    <w:p w14:paraId="4E1BA336" w14:textId="51EC4225" w:rsidR="00803B63" w:rsidRPr="00803B63" w:rsidRDefault="00803B63" w:rsidP="00DD2549">
      <w:pPr>
        <w:pStyle w:val="NoSpacing"/>
        <w:numPr>
          <w:ilvl w:val="0"/>
          <w:numId w:val="12"/>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Committing to eliminate hazards and reducing occupational health and safety risks including accidents, property damage and near misses</w:t>
      </w:r>
    </w:p>
    <w:p w14:paraId="5AE6DAC8" w14:textId="487CB74F" w:rsidR="00803B63" w:rsidRDefault="00803B63" w:rsidP="00E83E4B">
      <w:pPr>
        <w:pStyle w:val="NoSpacing"/>
        <w:numPr>
          <w:ilvl w:val="0"/>
          <w:numId w:val="13"/>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Directing, supporting and consulting with all employees to contribute to the effectiveness of the OH&amp;S management system</w:t>
      </w:r>
    </w:p>
    <w:p w14:paraId="48C2912C" w14:textId="421D1180" w:rsidR="00803B63" w:rsidRPr="00803B63" w:rsidRDefault="00803B63" w:rsidP="00A51A99">
      <w:pPr>
        <w:pStyle w:val="NoSpacing"/>
        <w:numPr>
          <w:ilvl w:val="0"/>
          <w:numId w:val="13"/>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 xml:space="preserve">Encouraging the active participation of everyone in the workplace </w:t>
      </w:r>
      <w:proofErr w:type="gramStart"/>
      <w:r w:rsidRPr="00803B63">
        <w:rPr>
          <w:rFonts w:ascii="Microsoft New Tai Lue" w:eastAsia="Times New Roman" w:hAnsi="Microsoft New Tai Lue" w:cs="Microsoft New Tai Lue"/>
          <w:sz w:val="20"/>
          <w:szCs w:val="20"/>
          <w:lang w:eastAsia="en-GB"/>
        </w:rPr>
        <w:t>in order to</w:t>
      </w:r>
      <w:proofErr w:type="gramEnd"/>
      <w:r w:rsidRPr="00803B63">
        <w:rPr>
          <w:rFonts w:ascii="Microsoft New Tai Lue" w:eastAsia="Times New Roman" w:hAnsi="Microsoft New Tai Lue" w:cs="Microsoft New Tai Lue"/>
          <w:sz w:val="20"/>
          <w:szCs w:val="20"/>
          <w:lang w:eastAsia="en-GB"/>
        </w:rPr>
        <w:t xml:space="preserve"> create an awareness of the importance of achieving high standards of Health, Safety and Welfare</w:t>
      </w:r>
    </w:p>
    <w:p w14:paraId="6B48166E" w14:textId="41667DA5" w:rsidR="00803B63" w:rsidRPr="00803B63" w:rsidRDefault="00803B63" w:rsidP="00803B63">
      <w:pPr>
        <w:pStyle w:val="NoSpacing"/>
        <w:numPr>
          <w:ilvl w:val="0"/>
          <w:numId w:val="13"/>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Providing and maintaining suitable plant and equipment</w:t>
      </w:r>
    </w:p>
    <w:p w14:paraId="479164CF" w14:textId="226BD9D2" w:rsidR="00803B63" w:rsidRPr="00803B63" w:rsidRDefault="00803B63" w:rsidP="00803B63">
      <w:pPr>
        <w:pStyle w:val="NoSpacing"/>
        <w:numPr>
          <w:ilvl w:val="0"/>
          <w:numId w:val="13"/>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 xml:space="preserve">Ensuring safe handling and use of substances </w:t>
      </w:r>
    </w:p>
    <w:p w14:paraId="213656C1" w14:textId="2408907A" w:rsidR="00803B63" w:rsidRPr="00803B63" w:rsidRDefault="00803B63" w:rsidP="00E954E2">
      <w:pPr>
        <w:pStyle w:val="NoSpacing"/>
        <w:numPr>
          <w:ilvl w:val="0"/>
          <w:numId w:val="13"/>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Ensuring all employees are competent in all aspects of their role and give them suitable and relevant training supported by refresher training at suitable intervals</w:t>
      </w:r>
    </w:p>
    <w:p w14:paraId="3CAAF86A" w14:textId="2057FBE3" w:rsidR="00803B63" w:rsidRPr="00803B63" w:rsidRDefault="00803B63" w:rsidP="00803B63">
      <w:pPr>
        <w:pStyle w:val="NoSpacing"/>
        <w:numPr>
          <w:ilvl w:val="0"/>
          <w:numId w:val="13"/>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 xml:space="preserve">Reviewing and revising the policy as necessary within the management review programme </w:t>
      </w:r>
    </w:p>
    <w:p w14:paraId="0608CD3C" w14:textId="5EFCE801" w:rsidR="00803B63" w:rsidRPr="00803B63" w:rsidRDefault="00803B63" w:rsidP="00803B63">
      <w:pPr>
        <w:pStyle w:val="NoSpacing"/>
        <w:numPr>
          <w:ilvl w:val="0"/>
          <w:numId w:val="13"/>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Actively encouraging the reporting of accidents, incidents and near misses</w:t>
      </w:r>
    </w:p>
    <w:p w14:paraId="56CEB023" w14:textId="45273FAE" w:rsidR="00803B63" w:rsidRDefault="00803B63" w:rsidP="00757F74">
      <w:pPr>
        <w:pStyle w:val="NoSpacing"/>
        <w:numPr>
          <w:ilvl w:val="0"/>
          <w:numId w:val="13"/>
        </w:numPr>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Ensuring the policy is communicated to all associates working within the company and is made available to the public</w:t>
      </w:r>
    </w:p>
    <w:p w14:paraId="0854F623" w14:textId="77777777" w:rsidR="00803B63" w:rsidRPr="00803B63" w:rsidRDefault="00803B63" w:rsidP="00803B63">
      <w:pPr>
        <w:pStyle w:val="NoSpacing"/>
        <w:ind w:left="720"/>
        <w:rPr>
          <w:rFonts w:ascii="Microsoft New Tai Lue" w:eastAsia="Times New Roman" w:hAnsi="Microsoft New Tai Lue" w:cs="Microsoft New Tai Lue"/>
          <w:sz w:val="20"/>
          <w:szCs w:val="20"/>
          <w:lang w:eastAsia="en-GB"/>
        </w:rPr>
      </w:pPr>
    </w:p>
    <w:p w14:paraId="34E98E4E" w14:textId="5936F299" w:rsidR="00803B63" w:rsidRDefault="00803B63" w:rsidP="00803B63">
      <w:pPr>
        <w:pStyle w:val="NoSpacing"/>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 xml:space="preserve">Our policy extends to all contractors and temporary staff employed by and working within </w:t>
      </w:r>
      <w:r w:rsidR="00411E7B">
        <w:rPr>
          <w:rFonts w:ascii="Microsoft New Tai Lue" w:eastAsia="Times New Roman" w:hAnsi="Microsoft New Tai Lue" w:cs="Microsoft New Tai Lue"/>
          <w:sz w:val="20"/>
          <w:szCs w:val="20"/>
          <w:lang w:eastAsia="en-GB"/>
        </w:rPr>
        <w:t>Lightning Packaging</w:t>
      </w:r>
      <w:r w:rsidR="00CA6351">
        <w:rPr>
          <w:rFonts w:ascii="Microsoft New Tai Lue" w:eastAsia="Times New Roman" w:hAnsi="Microsoft New Tai Lue" w:cs="Microsoft New Tai Lue"/>
          <w:sz w:val="20"/>
          <w:szCs w:val="20"/>
          <w:lang w:eastAsia="en-GB"/>
        </w:rPr>
        <w:t>.</w:t>
      </w:r>
    </w:p>
    <w:p w14:paraId="719C8C18" w14:textId="77777777" w:rsidR="00CA6351" w:rsidRPr="00803B63" w:rsidRDefault="00CA6351" w:rsidP="00803B63">
      <w:pPr>
        <w:pStyle w:val="NoSpacing"/>
        <w:rPr>
          <w:rFonts w:ascii="Microsoft New Tai Lue" w:eastAsia="Times New Roman" w:hAnsi="Microsoft New Tai Lue" w:cs="Microsoft New Tai Lue"/>
          <w:sz w:val="20"/>
          <w:szCs w:val="20"/>
          <w:lang w:eastAsia="en-GB"/>
        </w:rPr>
      </w:pPr>
    </w:p>
    <w:p w14:paraId="00C1C645" w14:textId="5EA48E21" w:rsidR="00803B63" w:rsidRDefault="00803B63" w:rsidP="00803B63">
      <w:pPr>
        <w:pStyle w:val="NoSpacing"/>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 xml:space="preserve">We all have equal responsibility for making and keeping our places of work safe, not only for ourselves but for outside contractors and our visitors. </w:t>
      </w:r>
    </w:p>
    <w:p w14:paraId="1F1675A0" w14:textId="77777777" w:rsidR="00CA6351" w:rsidRPr="00803B63" w:rsidRDefault="00CA6351" w:rsidP="00803B63">
      <w:pPr>
        <w:pStyle w:val="NoSpacing"/>
        <w:rPr>
          <w:rFonts w:ascii="Microsoft New Tai Lue" w:eastAsia="Times New Roman" w:hAnsi="Microsoft New Tai Lue" w:cs="Microsoft New Tai Lue"/>
          <w:sz w:val="20"/>
          <w:szCs w:val="20"/>
          <w:lang w:eastAsia="en-GB"/>
        </w:rPr>
      </w:pPr>
    </w:p>
    <w:p w14:paraId="24DFE42A" w14:textId="77777777" w:rsidR="00803B63" w:rsidRPr="00803B63" w:rsidRDefault="00803B63" w:rsidP="00803B63">
      <w:pPr>
        <w:pStyle w:val="NoSpacing"/>
        <w:rPr>
          <w:rFonts w:ascii="Microsoft New Tai Lue" w:eastAsia="Times New Roman" w:hAnsi="Microsoft New Tai Lue" w:cs="Microsoft New Tai Lue"/>
          <w:sz w:val="20"/>
          <w:szCs w:val="20"/>
          <w:lang w:eastAsia="en-GB"/>
        </w:rPr>
      </w:pPr>
      <w:r w:rsidRPr="00803B63">
        <w:rPr>
          <w:rFonts w:ascii="Microsoft New Tai Lue" w:eastAsia="Times New Roman" w:hAnsi="Microsoft New Tai Lue" w:cs="Microsoft New Tai Lue"/>
          <w:sz w:val="20"/>
          <w:szCs w:val="20"/>
          <w:lang w:eastAsia="en-GB"/>
        </w:rPr>
        <w:t xml:space="preserve">The co-operation and commitment of all employees is paramount if we are to succeed in meeting and </w:t>
      </w:r>
    </w:p>
    <w:p w14:paraId="573B85B0" w14:textId="5BD120D4" w:rsidR="004F551B" w:rsidRPr="00A52094" w:rsidRDefault="00803B63" w:rsidP="00803B63">
      <w:pPr>
        <w:pStyle w:val="NoSpacing"/>
        <w:rPr>
          <w:rFonts w:ascii="Microsoft New Tai Lue" w:hAnsi="Microsoft New Tai Lue" w:cs="Microsoft New Tai Lue"/>
          <w:sz w:val="20"/>
          <w:szCs w:val="20"/>
        </w:rPr>
      </w:pPr>
      <w:r w:rsidRPr="00803B63">
        <w:rPr>
          <w:rFonts w:ascii="Microsoft New Tai Lue" w:eastAsia="Times New Roman" w:hAnsi="Microsoft New Tai Lue" w:cs="Microsoft New Tai Lue"/>
          <w:sz w:val="20"/>
          <w:szCs w:val="20"/>
          <w:lang w:eastAsia="en-GB"/>
        </w:rPr>
        <w:t>sustaining our Health</w:t>
      </w:r>
      <w:r w:rsidR="00CA6351">
        <w:rPr>
          <w:rFonts w:ascii="Microsoft New Tai Lue" w:eastAsia="Times New Roman" w:hAnsi="Microsoft New Tai Lue" w:cs="Microsoft New Tai Lue"/>
          <w:sz w:val="20"/>
          <w:szCs w:val="20"/>
          <w:lang w:eastAsia="en-GB"/>
        </w:rPr>
        <w:t xml:space="preserve"> and </w:t>
      </w:r>
      <w:r w:rsidRPr="00803B63">
        <w:rPr>
          <w:rFonts w:ascii="Microsoft New Tai Lue" w:eastAsia="Times New Roman" w:hAnsi="Microsoft New Tai Lue" w:cs="Microsoft New Tai Lue"/>
          <w:sz w:val="20"/>
          <w:szCs w:val="20"/>
          <w:lang w:eastAsia="en-GB"/>
        </w:rPr>
        <w:t>Safety goals.</w:t>
      </w:r>
    </w:p>
    <w:p w14:paraId="218492F2" w14:textId="77777777" w:rsidR="00A81051" w:rsidRDefault="00A81051" w:rsidP="009716F8">
      <w:pPr>
        <w:pStyle w:val="NoSpacing"/>
        <w:rPr>
          <w:rFonts w:ascii="Arial" w:hAnsi="Arial" w:cs="Arial"/>
          <w:sz w:val="20"/>
          <w:szCs w:val="20"/>
        </w:rPr>
      </w:pPr>
    </w:p>
    <w:p w14:paraId="760617DE" w14:textId="012DE1EA" w:rsidR="006C5D98" w:rsidRPr="002B7FBD" w:rsidRDefault="006C5D98" w:rsidP="006C5D98">
      <w:pPr>
        <w:pStyle w:val="NoSpacing"/>
        <w:rPr>
          <w:rFonts w:ascii="Arial" w:hAnsi="Arial" w:cs="Arial"/>
          <w:sz w:val="20"/>
          <w:szCs w:val="20"/>
        </w:rPr>
      </w:pPr>
      <w:r w:rsidRPr="006C5D98">
        <w:rPr>
          <w:rFonts w:ascii="Microsoft New Tai Lue" w:eastAsia="Times New Roman" w:hAnsi="Microsoft New Tai Lue" w:cs="Microsoft New Tai Lue"/>
          <w:sz w:val="20"/>
          <w:szCs w:val="20"/>
          <w:lang w:eastAsia="en-GB"/>
        </w:rPr>
        <w:t>Signed:</w:t>
      </w:r>
      <w:r>
        <w:rPr>
          <w:rFonts w:ascii="Arial" w:hAnsi="Arial" w:cs="Arial"/>
          <w:sz w:val="20"/>
          <w:szCs w:val="20"/>
        </w:rPr>
        <w:t xml:space="preserve"> </w:t>
      </w:r>
      <w:r>
        <w:rPr>
          <w:rFonts w:ascii="STXingkai" w:eastAsia="STXingkai" w:hAnsi="Arial" w:cs="Arial"/>
          <w:sz w:val="28"/>
          <w:szCs w:val="28"/>
        </w:rPr>
        <w:t>Cara Jeffrey</w:t>
      </w:r>
      <w:r>
        <w:rPr>
          <w:rFonts w:ascii="STXingkai" w:eastAsia="STXingkai" w:hAnsi="Arial" w:cs="Arial"/>
          <w:sz w:val="28"/>
          <w:szCs w:val="28"/>
        </w:rPr>
        <w:tab/>
      </w:r>
      <w:r w:rsidRPr="00386D1D">
        <w:rPr>
          <w:rFonts w:ascii="STXingkai" w:eastAsia="STXingkai" w:hAnsi="Arial" w:cs="Arial" w:hint="eastAsia"/>
          <w:sz w:val="28"/>
          <w:szCs w:val="28"/>
        </w:rPr>
        <w:tab/>
      </w:r>
      <w:r>
        <w:rPr>
          <w:rFonts w:ascii="Arial" w:hAnsi="Arial" w:cs="Arial"/>
          <w:sz w:val="20"/>
          <w:szCs w:val="20"/>
        </w:rPr>
        <w:tab/>
      </w:r>
      <w:r>
        <w:rPr>
          <w:rFonts w:ascii="Arial" w:hAnsi="Arial" w:cs="Arial"/>
          <w:sz w:val="20"/>
          <w:szCs w:val="20"/>
        </w:rPr>
        <w:tab/>
      </w:r>
      <w:r w:rsidRPr="006C5D98">
        <w:rPr>
          <w:rFonts w:ascii="Microsoft New Tai Lue" w:eastAsia="Times New Roman" w:hAnsi="Microsoft New Tai Lue" w:cs="Microsoft New Tai Lue"/>
          <w:sz w:val="20"/>
          <w:szCs w:val="20"/>
          <w:lang w:eastAsia="en-GB"/>
        </w:rPr>
        <w:t>Date:</w:t>
      </w:r>
      <w:r w:rsidRPr="003C771E">
        <w:rPr>
          <w:rFonts w:ascii="Microsoft New Tai Lue" w:eastAsia="Times New Roman" w:hAnsi="Microsoft New Tai Lue" w:cs="Microsoft New Tai Lue"/>
          <w:sz w:val="20"/>
          <w:szCs w:val="20"/>
          <w:lang w:eastAsia="en-GB"/>
        </w:rPr>
        <w:t xml:space="preserve"> </w:t>
      </w:r>
      <w:r w:rsidR="00A84BB2">
        <w:rPr>
          <w:rFonts w:ascii="Microsoft New Tai Lue" w:eastAsia="Times New Roman" w:hAnsi="Microsoft New Tai Lue" w:cs="Microsoft New Tai Lue"/>
          <w:sz w:val="20"/>
          <w:szCs w:val="20"/>
          <w:lang w:eastAsia="en-GB"/>
        </w:rPr>
        <w:t>22</w:t>
      </w:r>
      <w:r w:rsidR="00A84BB2">
        <w:rPr>
          <w:rFonts w:ascii="Microsoft New Tai Lue" w:eastAsia="Times New Roman" w:hAnsi="Microsoft New Tai Lue" w:cs="Microsoft New Tai Lue"/>
          <w:sz w:val="20"/>
          <w:szCs w:val="20"/>
          <w:vertAlign w:val="superscript"/>
          <w:lang w:eastAsia="en-GB"/>
        </w:rPr>
        <w:t xml:space="preserve">nd </w:t>
      </w:r>
      <w:r w:rsidR="00A84BB2">
        <w:rPr>
          <w:rFonts w:ascii="Microsoft New Tai Lue" w:eastAsia="Times New Roman" w:hAnsi="Microsoft New Tai Lue" w:cs="Microsoft New Tai Lue"/>
          <w:sz w:val="20"/>
          <w:szCs w:val="20"/>
          <w:lang w:eastAsia="en-GB"/>
        </w:rPr>
        <w:t>January</w:t>
      </w:r>
      <w:r w:rsidR="0018313C" w:rsidRPr="003C771E">
        <w:rPr>
          <w:rFonts w:ascii="Microsoft New Tai Lue" w:eastAsia="Times New Roman" w:hAnsi="Microsoft New Tai Lue" w:cs="Microsoft New Tai Lue"/>
          <w:sz w:val="20"/>
          <w:szCs w:val="20"/>
          <w:lang w:eastAsia="en-GB"/>
        </w:rPr>
        <w:t xml:space="preserve"> 2024</w:t>
      </w:r>
    </w:p>
    <w:p w14:paraId="62CE8433" w14:textId="77777777" w:rsidR="006C5D98" w:rsidRPr="002B7FBD" w:rsidRDefault="006C5D98" w:rsidP="006C5D98">
      <w:pPr>
        <w:pStyle w:val="NoSpacing"/>
        <w:rPr>
          <w:rFonts w:ascii="Arial" w:hAnsi="Arial" w:cs="Arial"/>
          <w:sz w:val="20"/>
          <w:szCs w:val="20"/>
        </w:rPr>
      </w:pPr>
    </w:p>
    <w:p w14:paraId="27B28FBD" w14:textId="77777777" w:rsidR="006C5D98" w:rsidRDefault="006C5D98" w:rsidP="006C5D98">
      <w:pPr>
        <w:pStyle w:val="NoSpacing"/>
        <w:rPr>
          <w:rFonts w:ascii="Arial" w:hAnsi="Arial" w:cs="Arial"/>
          <w:sz w:val="20"/>
          <w:szCs w:val="20"/>
        </w:rPr>
      </w:pPr>
    </w:p>
    <w:p w14:paraId="08411F21" w14:textId="77777777" w:rsidR="006C5D98" w:rsidRDefault="006C5D98" w:rsidP="006C5D98">
      <w:pPr>
        <w:pStyle w:val="NoSpacing"/>
        <w:rPr>
          <w:rFonts w:ascii="Arial" w:hAnsi="Arial" w:cs="Arial"/>
          <w:sz w:val="20"/>
          <w:szCs w:val="20"/>
        </w:rPr>
      </w:pPr>
      <w:r w:rsidRPr="006C5D98">
        <w:rPr>
          <w:rFonts w:ascii="Microsoft New Tai Lue" w:eastAsia="Times New Roman" w:hAnsi="Microsoft New Tai Lue" w:cs="Microsoft New Tai Lue"/>
          <w:sz w:val="20"/>
          <w:szCs w:val="20"/>
          <w:lang w:eastAsia="en-GB"/>
        </w:rPr>
        <w:t>Printed: Cara Jeffrey</w:t>
      </w:r>
      <w:r w:rsidRPr="006C5D98">
        <w:rPr>
          <w:rFonts w:ascii="Microsoft New Tai Lue" w:eastAsia="Times New Roman" w:hAnsi="Microsoft New Tai Lue" w:cs="Microsoft New Tai Lue"/>
          <w:sz w:val="20"/>
          <w:szCs w:val="20"/>
          <w:lang w:eastAsia="en-GB"/>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D98">
        <w:rPr>
          <w:rFonts w:ascii="Microsoft New Tai Lue" w:eastAsia="Times New Roman" w:hAnsi="Microsoft New Tai Lue" w:cs="Microsoft New Tai Lue"/>
          <w:sz w:val="20"/>
          <w:szCs w:val="20"/>
          <w:lang w:eastAsia="en-GB"/>
        </w:rPr>
        <w:t>Position: Managing Director</w:t>
      </w:r>
    </w:p>
    <w:p w14:paraId="4553E3D2" w14:textId="77777777" w:rsidR="00A81051" w:rsidRDefault="00A81051" w:rsidP="009716F8">
      <w:pPr>
        <w:pStyle w:val="NoSpacing"/>
        <w:rPr>
          <w:rFonts w:ascii="Arial" w:hAnsi="Arial" w:cs="Arial"/>
          <w:sz w:val="20"/>
          <w:szCs w:val="20"/>
        </w:rPr>
      </w:pPr>
    </w:p>
    <w:sectPr w:rsidR="00A81051" w:rsidSect="00A81D3C">
      <w:headerReference w:type="default" r:id="rId11"/>
      <w:pgSz w:w="11907" w:h="16840"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1F1B7" w14:textId="77777777" w:rsidR="00EC7A97" w:rsidRDefault="00EC7A97" w:rsidP="004F551B">
      <w:r>
        <w:separator/>
      </w:r>
    </w:p>
  </w:endnote>
  <w:endnote w:type="continuationSeparator" w:id="0">
    <w:p w14:paraId="5BDF651E" w14:textId="77777777" w:rsidR="00EC7A97" w:rsidRDefault="00EC7A97" w:rsidP="004F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TXingkai">
    <w:charset w:val="86"/>
    <w:family w:val="auto"/>
    <w:pitch w:val="variable"/>
    <w:sig w:usb0="00000001" w:usb1="080F0000" w:usb2="00000010" w:usb3="00000000" w:csb0="0004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26E1A" w14:textId="77777777" w:rsidR="00EC7A97" w:rsidRDefault="00EC7A97" w:rsidP="004F551B">
      <w:r>
        <w:separator/>
      </w:r>
    </w:p>
  </w:footnote>
  <w:footnote w:type="continuationSeparator" w:id="0">
    <w:p w14:paraId="2E9F6C6E" w14:textId="77777777" w:rsidR="00EC7A97" w:rsidRDefault="00EC7A97" w:rsidP="004F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7474" w14:textId="0AF97AA8" w:rsidR="00436843" w:rsidRPr="00953072" w:rsidRDefault="00953072" w:rsidP="00953072">
    <w:pPr>
      <w:pStyle w:val="Header"/>
      <w:jc w:val="right"/>
      <w:rPr>
        <w:rFonts w:ascii="Microsoft New Tai Lue" w:hAnsi="Microsoft New Tai Lue" w:cs="Microsoft New Tai Lue"/>
        <w:sz w:val="22"/>
        <w:szCs w:val="22"/>
      </w:rPr>
    </w:pPr>
    <w:r w:rsidRPr="00953072">
      <w:rPr>
        <w:rFonts w:ascii="Microsoft New Tai Lue" w:hAnsi="Microsoft New Tai Lue" w:cs="Microsoft New Tai Lue"/>
        <w:sz w:val="22"/>
        <w:szCs w:val="22"/>
      </w:rPr>
      <w:t>Version 1</w:t>
    </w:r>
  </w:p>
  <w:p w14:paraId="0DEB72B1" w14:textId="77777777" w:rsidR="00436843" w:rsidRDefault="00436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7BEE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444D51"/>
    <w:multiLevelType w:val="hybridMultilevel"/>
    <w:tmpl w:val="CC2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A3A19"/>
    <w:multiLevelType w:val="hybridMultilevel"/>
    <w:tmpl w:val="104A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7936CA"/>
    <w:multiLevelType w:val="hybridMultilevel"/>
    <w:tmpl w:val="2E3ADAE4"/>
    <w:lvl w:ilvl="0" w:tplc="03A067A4">
      <w:start w:val="1"/>
      <w:numFmt w:val="bullet"/>
      <w:lvlText w:val=""/>
      <w:lvlJc w:val="left"/>
      <w:pPr>
        <w:tabs>
          <w:tab w:val="num" w:pos="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E2E48"/>
    <w:multiLevelType w:val="hybridMultilevel"/>
    <w:tmpl w:val="8694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06B5D"/>
    <w:multiLevelType w:val="hybridMultilevel"/>
    <w:tmpl w:val="1452EE00"/>
    <w:lvl w:ilvl="0" w:tplc="401AB534">
      <w:start w:val="1"/>
      <w:numFmt w:val="bullet"/>
      <w:lvlText w:val="•"/>
      <w:lvlJc w:val="left"/>
      <w:pPr>
        <w:tabs>
          <w:tab w:val="num" w:pos="720"/>
        </w:tabs>
        <w:ind w:left="720" w:hanging="360"/>
      </w:pPr>
      <w:rPr>
        <w:rFonts w:ascii="Times New Roman" w:hAnsi="Times New Roman" w:hint="default"/>
      </w:rPr>
    </w:lvl>
    <w:lvl w:ilvl="1" w:tplc="0C1E57D0" w:tentative="1">
      <w:start w:val="1"/>
      <w:numFmt w:val="bullet"/>
      <w:lvlText w:val="•"/>
      <w:lvlJc w:val="left"/>
      <w:pPr>
        <w:tabs>
          <w:tab w:val="num" w:pos="1440"/>
        </w:tabs>
        <w:ind w:left="1440" w:hanging="360"/>
      </w:pPr>
      <w:rPr>
        <w:rFonts w:ascii="Times New Roman" w:hAnsi="Times New Roman" w:hint="default"/>
      </w:rPr>
    </w:lvl>
    <w:lvl w:ilvl="2" w:tplc="41CEF5E4" w:tentative="1">
      <w:start w:val="1"/>
      <w:numFmt w:val="bullet"/>
      <w:lvlText w:val="•"/>
      <w:lvlJc w:val="left"/>
      <w:pPr>
        <w:tabs>
          <w:tab w:val="num" w:pos="2160"/>
        </w:tabs>
        <w:ind w:left="2160" w:hanging="360"/>
      </w:pPr>
      <w:rPr>
        <w:rFonts w:ascii="Times New Roman" w:hAnsi="Times New Roman" w:hint="default"/>
      </w:rPr>
    </w:lvl>
    <w:lvl w:ilvl="3" w:tplc="F3BAD964" w:tentative="1">
      <w:start w:val="1"/>
      <w:numFmt w:val="bullet"/>
      <w:lvlText w:val="•"/>
      <w:lvlJc w:val="left"/>
      <w:pPr>
        <w:tabs>
          <w:tab w:val="num" w:pos="2880"/>
        </w:tabs>
        <w:ind w:left="2880" w:hanging="360"/>
      </w:pPr>
      <w:rPr>
        <w:rFonts w:ascii="Times New Roman" w:hAnsi="Times New Roman" w:hint="default"/>
      </w:rPr>
    </w:lvl>
    <w:lvl w:ilvl="4" w:tplc="4D1A4E96" w:tentative="1">
      <w:start w:val="1"/>
      <w:numFmt w:val="bullet"/>
      <w:lvlText w:val="•"/>
      <w:lvlJc w:val="left"/>
      <w:pPr>
        <w:tabs>
          <w:tab w:val="num" w:pos="3600"/>
        </w:tabs>
        <w:ind w:left="3600" w:hanging="360"/>
      </w:pPr>
      <w:rPr>
        <w:rFonts w:ascii="Times New Roman" w:hAnsi="Times New Roman" w:hint="default"/>
      </w:rPr>
    </w:lvl>
    <w:lvl w:ilvl="5" w:tplc="4A32F03C" w:tentative="1">
      <w:start w:val="1"/>
      <w:numFmt w:val="bullet"/>
      <w:lvlText w:val="•"/>
      <w:lvlJc w:val="left"/>
      <w:pPr>
        <w:tabs>
          <w:tab w:val="num" w:pos="4320"/>
        </w:tabs>
        <w:ind w:left="4320" w:hanging="360"/>
      </w:pPr>
      <w:rPr>
        <w:rFonts w:ascii="Times New Roman" w:hAnsi="Times New Roman" w:hint="default"/>
      </w:rPr>
    </w:lvl>
    <w:lvl w:ilvl="6" w:tplc="E480A498" w:tentative="1">
      <w:start w:val="1"/>
      <w:numFmt w:val="bullet"/>
      <w:lvlText w:val="•"/>
      <w:lvlJc w:val="left"/>
      <w:pPr>
        <w:tabs>
          <w:tab w:val="num" w:pos="5040"/>
        </w:tabs>
        <w:ind w:left="5040" w:hanging="360"/>
      </w:pPr>
      <w:rPr>
        <w:rFonts w:ascii="Times New Roman" w:hAnsi="Times New Roman" w:hint="default"/>
      </w:rPr>
    </w:lvl>
    <w:lvl w:ilvl="7" w:tplc="00867ED0" w:tentative="1">
      <w:start w:val="1"/>
      <w:numFmt w:val="bullet"/>
      <w:lvlText w:val="•"/>
      <w:lvlJc w:val="left"/>
      <w:pPr>
        <w:tabs>
          <w:tab w:val="num" w:pos="5760"/>
        </w:tabs>
        <w:ind w:left="5760" w:hanging="360"/>
      </w:pPr>
      <w:rPr>
        <w:rFonts w:ascii="Times New Roman" w:hAnsi="Times New Roman" w:hint="default"/>
      </w:rPr>
    </w:lvl>
    <w:lvl w:ilvl="8" w:tplc="7DF8FC6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191E71"/>
    <w:multiLevelType w:val="hybridMultilevel"/>
    <w:tmpl w:val="A952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2741D"/>
    <w:multiLevelType w:val="hybridMultilevel"/>
    <w:tmpl w:val="5690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E4CEF"/>
    <w:multiLevelType w:val="hybridMultilevel"/>
    <w:tmpl w:val="5C8E1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60103A"/>
    <w:multiLevelType w:val="hybridMultilevel"/>
    <w:tmpl w:val="6C98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A4F55"/>
    <w:multiLevelType w:val="hybridMultilevel"/>
    <w:tmpl w:val="74929190"/>
    <w:lvl w:ilvl="0" w:tplc="03A067A4">
      <w:start w:val="1"/>
      <w:numFmt w:val="bullet"/>
      <w:lvlText w:val=""/>
      <w:lvlJc w:val="left"/>
      <w:pPr>
        <w:tabs>
          <w:tab w:val="num" w:pos="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50507"/>
    <w:multiLevelType w:val="hybridMultilevel"/>
    <w:tmpl w:val="3708BF9C"/>
    <w:lvl w:ilvl="0" w:tplc="78AA74FC">
      <w:start w:val="1"/>
      <w:numFmt w:val="bullet"/>
      <w:lvlText w:val=""/>
      <w:lvlJc w:val="left"/>
      <w:pPr>
        <w:tabs>
          <w:tab w:val="num" w:pos="720"/>
        </w:tabs>
        <w:ind w:left="720" w:hanging="360"/>
      </w:pPr>
      <w:rPr>
        <w:rFonts w:ascii="Wingdings" w:hAnsi="Wingdings" w:hint="default"/>
      </w:rPr>
    </w:lvl>
    <w:lvl w:ilvl="1" w:tplc="7C24F4E6" w:tentative="1">
      <w:start w:val="1"/>
      <w:numFmt w:val="bullet"/>
      <w:lvlText w:val=""/>
      <w:lvlJc w:val="left"/>
      <w:pPr>
        <w:tabs>
          <w:tab w:val="num" w:pos="1440"/>
        </w:tabs>
        <w:ind w:left="1440" w:hanging="360"/>
      </w:pPr>
      <w:rPr>
        <w:rFonts w:ascii="Wingdings" w:hAnsi="Wingdings" w:hint="default"/>
      </w:rPr>
    </w:lvl>
    <w:lvl w:ilvl="2" w:tplc="E75437B0" w:tentative="1">
      <w:start w:val="1"/>
      <w:numFmt w:val="bullet"/>
      <w:lvlText w:val=""/>
      <w:lvlJc w:val="left"/>
      <w:pPr>
        <w:tabs>
          <w:tab w:val="num" w:pos="2160"/>
        </w:tabs>
        <w:ind w:left="2160" w:hanging="360"/>
      </w:pPr>
      <w:rPr>
        <w:rFonts w:ascii="Wingdings" w:hAnsi="Wingdings" w:hint="default"/>
      </w:rPr>
    </w:lvl>
    <w:lvl w:ilvl="3" w:tplc="D34EE436" w:tentative="1">
      <w:start w:val="1"/>
      <w:numFmt w:val="bullet"/>
      <w:lvlText w:val=""/>
      <w:lvlJc w:val="left"/>
      <w:pPr>
        <w:tabs>
          <w:tab w:val="num" w:pos="2880"/>
        </w:tabs>
        <w:ind w:left="2880" w:hanging="360"/>
      </w:pPr>
      <w:rPr>
        <w:rFonts w:ascii="Wingdings" w:hAnsi="Wingdings" w:hint="default"/>
      </w:rPr>
    </w:lvl>
    <w:lvl w:ilvl="4" w:tplc="96360448" w:tentative="1">
      <w:start w:val="1"/>
      <w:numFmt w:val="bullet"/>
      <w:lvlText w:val=""/>
      <w:lvlJc w:val="left"/>
      <w:pPr>
        <w:tabs>
          <w:tab w:val="num" w:pos="3600"/>
        </w:tabs>
        <w:ind w:left="3600" w:hanging="360"/>
      </w:pPr>
      <w:rPr>
        <w:rFonts w:ascii="Wingdings" w:hAnsi="Wingdings" w:hint="default"/>
      </w:rPr>
    </w:lvl>
    <w:lvl w:ilvl="5" w:tplc="9C7E3712" w:tentative="1">
      <w:start w:val="1"/>
      <w:numFmt w:val="bullet"/>
      <w:lvlText w:val=""/>
      <w:lvlJc w:val="left"/>
      <w:pPr>
        <w:tabs>
          <w:tab w:val="num" w:pos="4320"/>
        </w:tabs>
        <w:ind w:left="4320" w:hanging="360"/>
      </w:pPr>
      <w:rPr>
        <w:rFonts w:ascii="Wingdings" w:hAnsi="Wingdings" w:hint="default"/>
      </w:rPr>
    </w:lvl>
    <w:lvl w:ilvl="6" w:tplc="1EC24746" w:tentative="1">
      <w:start w:val="1"/>
      <w:numFmt w:val="bullet"/>
      <w:lvlText w:val=""/>
      <w:lvlJc w:val="left"/>
      <w:pPr>
        <w:tabs>
          <w:tab w:val="num" w:pos="5040"/>
        </w:tabs>
        <w:ind w:left="5040" w:hanging="360"/>
      </w:pPr>
      <w:rPr>
        <w:rFonts w:ascii="Wingdings" w:hAnsi="Wingdings" w:hint="default"/>
      </w:rPr>
    </w:lvl>
    <w:lvl w:ilvl="7" w:tplc="A11A1272" w:tentative="1">
      <w:start w:val="1"/>
      <w:numFmt w:val="bullet"/>
      <w:lvlText w:val=""/>
      <w:lvlJc w:val="left"/>
      <w:pPr>
        <w:tabs>
          <w:tab w:val="num" w:pos="5760"/>
        </w:tabs>
        <w:ind w:left="5760" w:hanging="360"/>
      </w:pPr>
      <w:rPr>
        <w:rFonts w:ascii="Wingdings" w:hAnsi="Wingdings" w:hint="default"/>
      </w:rPr>
    </w:lvl>
    <w:lvl w:ilvl="8" w:tplc="DC868D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C745B"/>
    <w:multiLevelType w:val="hybridMultilevel"/>
    <w:tmpl w:val="17486AEC"/>
    <w:lvl w:ilvl="0" w:tplc="4DBA33E0">
      <w:start w:val="1"/>
      <w:numFmt w:val="bullet"/>
      <w:lvlText w:val="•"/>
      <w:lvlJc w:val="left"/>
      <w:pPr>
        <w:tabs>
          <w:tab w:val="num" w:pos="720"/>
        </w:tabs>
        <w:ind w:left="720" w:hanging="360"/>
      </w:pPr>
      <w:rPr>
        <w:rFonts w:ascii="Times New Roman" w:hAnsi="Times New Roman" w:hint="default"/>
      </w:rPr>
    </w:lvl>
    <w:lvl w:ilvl="1" w:tplc="6BA8A34E" w:tentative="1">
      <w:start w:val="1"/>
      <w:numFmt w:val="bullet"/>
      <w:lvlText w:val="•"/>
      <w:lvlJc w:val="left"/>
      <w:pPr>
        <w:tabs>
          <w:tab w:val="num" w:pos="1440"/>
        </w:tabs>
        <w:ind w:left="1440" w:hanging="360"/>
      </w:pPr>
      <w:rPr>
        <w:rFonts w:ascii="Times New Roman" w:hAnsi="Times New Roman" w:hint="default"/>
      </w:rPr>
    </w:lvl>
    <w:lvl w:ilvl="2" w:tplc="67083604" w:tentative="1">
      <w:start w:val="1"/>
      <w:numFmt w:val="bullet"/>
      <w:lvlText w:val="•"/>
      <w:lvlJc w:val="left"/>
      <w:pPr>
        <w:tabs>
          <w:tab w:val="num" w:pos="2160"/>
        </w:tabs>
        <w:ind w:left="2160" w:hanging="360"/>
      </w:pPr>
      <w:rPr>
        <w:rFonts w:ascii="Times New Roman" w:hAnsi="Times New Roman" w:hint="default"/>
      </w:rPr>
    </w:lvl>
    <w:lvl w:ilvl="3" w:tplc="8CCABB20" w:tentative="1">
      <w:start w:val="1"/>
      <w:numFmt w:val="bullet"/>
      <w:lvlText w:val="•"/>
      <w:lvlJc w:val="left"/>
      <w:pPr>
        <w:tabs>
          <w:tab w:val="num" w:pos="2880"/>
        </w:tabs>
        <w:ind w:left="2880" w:hanging="360"/>
      </w:pPr>
      <w:rPr>
        <w:rFonts w:ascii="Times New Roman" w:hAnsi="Times New Roman" w:hint="default"/>
      </w:rPr>
    </w:lvl>
    <w:lvl w:ilvl="4" w:tplc="614615E0" w:tentative="1">
      <w:start w:val="1"/>
      <w:numFmt w:val="bullet"/>
      <w:lvlText w:val="•"/>
      <w:lvlJc w:val="left"/>
      <w:pPr>
        <w:tabs>
          <w:tab w:val="num" w:pos="3600"/>
        </w:tabs>
        <w:ind w:left="3600" w:hanging="360"/>
      </w:pPr>
      <w:rPr>
        <w:rFonts w:ascii="Times New Roman" w:hAnsi="Times New Roman" w:hint="default"/>
      </w:rPr>
    </w:lvl>
    <w:lvl w:ilvl="5" w:tplc="8BB40006" w:tentative="1">
      <w:start w:val="1"/>
      <w:numFmt w:val="bullet"/>
      <w:lvlText w:val="•"/>
      <w:lvlJc w:val="left"/>
      <w:pPr>
        <w:tabs>
          <w:tab w:val="num" w:pos="4320"/>
        </w:tabs>
        <w:ind w:left="4320" w:hanging="360"/>
      </w:pPr>
      <w:rPr>
        <w:rFonts w:ascii="Times New Roman" w:hAnsi="Times New Roman" w:hint="default"/>
      </w:rPr>
    </w:lvl>
    <w:lvl w:ilvl="6" w:tplc="3A44AE98" w:tentative="1">
      <w:start w:val="1"/>
      <w:numFmt w:val="bullet"/>
      <w:lvlText w:val="•"/>
      <w:lvlJc w:val="left"/>
      <w:pPr>
        <w:tabs>
          <w:tab w:val="num" w:pos="5040"/>
        </w:tabs>
        <w:ind w:left="5040" w:hanging="360"/>
      </w:pPr>
      <w:rPr>
        <w:rFonts w:ascii="Times New Roman" w:hAnsi="Times New Roman" w:hint="default"/>
      </w:rPr>
    </w:lvl>
    <w:lvl w:ilvl="7" w:tplc="78F6DB38" w:tentative="1">
      <w:start w:val="1"/>
      <w:numFmt w:val="bullet"/>
      <w:lvlText w:val="•"/>
      <w:lvlJc w:val="left"/>
      <w:pPr>
        <w:tabs>
          <w:tab w:val="num" w:pos="5760"/>
        </w:tabs>
        <w:ind w:left="5760" w:hanging="360"/>
      </w:pPr>
      <w:rPr>
        <w:rFonts w:ascii="Times New Roman" w:hAnsi="Times New Roman" w:hint="default"/>
      </w:rPr>
    </w:lvl>
    <w:lvl w:ilvl="8" w:tplc="7C380D6E" w:tentative="1">
      <w:start w:val="1"/>
      <w:numFmt w:val="bullet"/>
      <w:lvlText w:val="•"/>
      <w:lvlJc w:val="left"/>
      <w:pPr>
        <w:tabs>
          <w:tab w:val="num" w:pos="6480"/>
        </w:tabs>
        <w:ind w:left="6480" w:hanging="360"/>
      </w:pPr>
      <w:rPr>
        <w:rFonts w:ascii="Times New Roman" w:hAnsi="Times New Roman" w:hint="default"/>
      </w:rPr>
    </w:lvl>
  </w:abstractNum>
  <w:num w:numId="1" w16cid:durableId="616915830">
    <w:abstractNumId w:val="3"/>
  </w:num>
  <w:num w:numId="2" w16cid:durableId="71657694">
    <w:abstractNumId w:val="10"/>
  </w:num>
  <w:num w:numId="3" w16cid:durableId="1713574173">
    <w:abstractNumId w:val="12"/>
  </w:num>
  <w:num w:numId="4" w16cid:durableId="1153764407">
    <w:abstractNumId w:val="5"/>
  </w:num>
  <w:num w:numId="5" w16cid:durableId="1190139623">
    <w:abstractNumId w:val="8"/>
  </w:num>
  <w:num w:numId="6" w16cid:durableId="1328050189">
    <w:abstractNumId w:val="2"/>
  </w:num>
  <w:num w:numId="7" w16cid:durableId="1939871428">
    <w:abstractNumId w:val="9"/>
  </w:num>
  <w:num w:numId="8" w16cid:durableId="452869578">
    <w:abstractNumId w:val="6"/>
  </w:num>
  <w:num w:numId="9" w16cid:durableId="1043671539">
    <w:abstractNumId w:val="11"/>
  </w:num>
  <w:num w:numId="10" w16cid:durableId="23992915">
    <w:abstractNumId w:val="0"/>
  </w:num>
  <w:num w:numId="11" w16cid:durableId="180097606">
    <w:abstractNumId w:val="4"/>
  </w:num>
  <w:num w:numId="12" w16cid:durableId="1067654172">
    <w:abstractNumId w:val="1"/>
  </w:num>
  <w:num w:numId="13" w16cid:durableId="1965844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C1"/>
    <w:rsid w:val="00045F17"/>
    <w:rsid w:val="00051847"/>
    <w:rsid w:val="000B0BB2"/>
    <w:rsid w:val="000E448F"/>
    <w:rsid w:val="00153B17"/>
    <w:rsid w:val="0018082F"/>
    <w:rsid w:val="0018313C"/>
    <w:rsid w:val="001B6089"/>
    <w:rsid w:val="001E3C28"/>
    <w:rsid w:val="002C6B20"/>
    <w:rsid w:val="002F41A6"/>
    <w:rsid w:val="002F554C"/>
    <w:rsid w:val="00305B32"/>
    <w:rsid w:val="003177A5"/>
    <w:rsid w:val="00320521"/>
    <w:rsid w:val="00325A09"/>
    <w:rsid w:val="00337ADE"/>
    <w:rsid w:val="003C03FC"/>
    <w:rsid w:val="003C771E"/>
    <w:rsid w:val="00411E7B"/>
    <w:rsid w:val="0042087C"/>
    <w:rsid w:val="004319EE"/>
    <w:rsid w:val="00436843"/>
    <w:rsid w:val="00483E13"/>
    <w:rsid w:val="0048624B"/>
    <w:rsid w:val="004B5B55"/>
    <w:rsid w:val="004C1437"/>
    <w:rsid w:val="004F551B"/>
    <w:rsid w:val="00511CA2"/>
    <w:rsid w:val="005255F9"/>
    <w:rsid w:val="00561288"/>
    <w:rsid w:val="00696250"/>
    <w:rsid w:val="006A36C6"/>
    <w:rsid w:val="006C5D98"/>
    <w:rsid w:val="006C75C1"/>
    <w:rsid w:val="006D7372"/>
    <w:rsid w:val="006D73FD"/>
    <w:rsid w:val="007456DF"/>
    <w:rsid w:val="007733F2"/>
    <w:rsid w:val="007F564A"/>
    <w:rsid w:val="00803B63"/>
    <w:rsid w:val="00806E10"/>
    <w:rsid w:val="008157EE"/>
    <w:rsid w:val="00831269"/>
    <w:rsid w:val="00861968"/>
    <w:rsid w:val="00866593"/>
    <w:rsid w:val="008A2954"/>
    <w:rsid w:val="008D4B83"/>
    <w:rsid w:val="00946053"/>
    <w:rsid w:val="00953072"/>
    <w:rsid w:val="009716F8"/>
    <w:rsid w:val="009776D1"/>
    <w:rsid w:val="009855A4"/>
    <w:rsid w:val="009B0008"/>
    <w:rsid w:val="009B1F0F"/>
    <w:rsid w:val="009E430D"/>
    <w:rsid w:val="009F6E58"/>
    <w:rsid w:val="00A426BC"/>
    <w:rsid w:val="00A52094"/>
    <w:rsid w:val="00A73DF3"/>
    <w:rsid w:val="00A81051"/>
    <w:rsid w:val="00A81D3C"/>
    <w:rsid w:val="00A84BB2"/>
    <w:rsid w:val="00A9355E"/>
    <w:rsid w:val="00AA2216"/>
    <w:rsid w:val="00AB5AE0"/>
    <w:rsid w:val="00AC58A5"/>
    <w:rsid w:val="00AC6B7A"/>
    <w:rsid w:val="00AD230F"/>
    <w:rsid w:val="00AD4C22"/>
    <w:rsid w:val="00AE66B2"/>
    <w:rsid w:val="00B124C7"/>
    <w:rsid w:val="00B232AD"/>
    <w:rsid w:val="00B6785A"/>
    <w:rsid w:val="00B679E1"/>
    <w:rsid w:val="00B75EF1"/>
    <w:rsid w:val="00B933E1"/>
    <w:rsid w:val="00B95E65"/>
    <w:rsid w:val="00BC33F5"/>
    <w:rsid w:val="00C5253D"/>
    <w:rsid w:val="00CA6351"/>
    <w:rsid w:val="00D1248C"/>
    <w:rsid w:val="00D47BA5"/>
    <w:rsid w:val="00DA2839"/>
    <w:rsid w:val="00E07891"/>
    <w:rsid w:val="00E10373"/>
    <w:rsid w:val="00E243DD"/>
    <w:rsid w:val="00E527F5"/>
    <w:rsid w:val="00E704BA"/>
    <w:rsid w:val="00E81D98"/>
    <w:rsid w:val="00E90779"/>
    <w:rsid w:val="00EC7A97"/>
    <w:rsid w:val="00F45750"/>
    <w:rsid w:val="00F635FC"/>
    <w:rsid w:val="00FA15B0"/>
    <w:rsid w:val="00FA4E8A"/>
    <w:rsid w:val="00FB4A64"/>
    <w:rsid w:val="00FF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048B0"/>
  <w15:chartTrackingRefBased/>
  <w15:docId w15:val="{8542B451-8E0B-4574-A8D8-0E10963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6B2"/>
    <w:pPr>
      <w:autoSpaceDE w:val="0"/>
      <w:autoSpaceDN w:val="0"/>
      <w:adjustRightInd w:val="0"/>
    </w:pPr>
    <w:rPr>
      <w:rFonts w:ascii="Arial" w:hAnsi="Arial" w:cs="Arial"/>
      <w:color w:val="000000"/>
      <w:sz w:val="24"/>
      <w:szCs w:val="24"/>
    </w:rPr>
  </w:style>
  <w:style w:type="paragraph" w:styleId="NoSpacing">
    <w:name w:val="No Spacing"/>
    <w:uiPriority w:val="1"/>
    <w:qFormat/>
    <w:rsid w:val="009716F8"/>
    <w:rPr>
      <w:rFonts w:ascii="Calibri" w:eastAsia="Calibri" w:hAnsi="Calibri"/>
      <w:sz w:val="22"/>
      <w:szCs w:val="22"/>
      <w:lang w:eastAsia="en-US"/>
    </w:rPr>
  </w:style>
  <w:style w:type="paragraph" w:styleId="Header">
    <w:name w:val="header"/>
    <w:basedOn w:val="Normal"/>
    <w:link w:val="HeaderChar"/>
    <w:uiPriority w:val="99"/>
    <w:rsid w:val="004F551B"/>
    <w:pPr>
      <w:tabs>
        <w:tab w:val="center" w:pos="4513"/>
        <w:tab w:val="right" w:pos="9026"/>
      </w:tabs>
    </w:pPr>
  </w:style>
  <w:style w:type="character" w:customStyle="1" w:styleId="HeaderChar">
    <w:name w:val="Header Char"/>
    <w:link w:val="Header"/>
    <w:uiPriority w:val="99"/>
    <w:rsid w:val="004F551B"/>
    <w:rPr>
      <w:rFonts w:ascii="Arial" w:hAnsi="Arial" w:cs="Arial"/>
      <w:sz w:val="24"/>
      <w:szCs w:val="24"/>
      <w:lang w:eastAsia="en-US"/>
    </w:rPr>
  </w:style>
  <w:style w:type="paragraph" w:styleId="Footer">
    <w:name w:val="footer"/>
    <w:basedOn w:val="Normal"/>
    <w:link w:val="FooterChar"/>
    <w:rsid w:val="004F551B"/>
    <w:pPr>
      <w:tabs>
        <w:tab w:val="center" w:pos="4513"/>
        <w:tab w:val="right" w:pos="9026"/>
      </w:tabs>
    </w:pPr>
  </w:style>
  <w:style w:type="character" w:customStyle="1" w:styleId="FooterChar">
    <w:name w:val="Footer Char"/>
    <w:link w:val="Footer"/>
    <w:rsid w:val="004F551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8446">
      <w:bodyDiv w:val="1"/>
      <w:marLeft w:val="0"/>
      <w:marRight w:val="0"/>
      <w:marTop w:val="0"/>
      <w:marBottom w:val="0"/>
      <w:divBdr>
        <w:top w:val="none" w:sz="0" w:space="0" w:color="auto"/>
        <w:left w:val="none" w:sz="0" w:space="0" w:color="auto"/>
        <w:bottom w:val="none" w:sz="0" w:space="0" w:color="auto"/>
        <w:right w:val="none" w:sz="0" w:space="0" w:color="auto"/>
      </w:divBdr>
      <w:divsChild>
        <w:div w:id="1449930713">
          <w:marLeft w:val="0"/>
          <w:marRight w:val="0"/>
          <w:marTop w:val="0"/>
          <w:marBottom w:val="0"/>
          <w:divBdr>
            <w:top w:val="none" w:sz="0" w:space="0" w:color="auto"/>
            <w:left w:val="none" w:sz="0" w:space="0" w:color="auto"/>
            <w:bottom w:val="none" w:sz="0" w:space="0" w:color="auto"/>
            <w:right w:val="none" w:sz="0" w:space="0" w:color="auto"/>
          </w:divBdr>
          <w:divsChild>
            <w:div w:id="347685578">
              <w:marLeft w:val="0"/>
              <w:marRight w:val="0"/>
              <w:marTop w:val="0"/>
              <w:marBottom w:val="0"/>
              <w:divBdr>
                <w:top w:val="none" w:sz="0" w:space="0" w:color="auto"/>
                <w:left w:val="none" w:sz="0" w:space="0" w:color="auto"/>
                <w:bottom w:val="none" w:sz="0" w:space="0" w:color="auto"/>
                <w:right w:val="none" w:sz="0" w:space="0" w:color="auto"/>
              </w:divBdr>
            </w:div>
            <w:div w:id="1140078631">
              <w:marLeft w:val="0"/>
              <w:marRight w:val="0"/>
              <w:marTop w:val="0"/>
              <w:marBottom w:val="0"/>
              <w:divBdr>
                <w:top w:val="none" w:sz="0" w:space="0" w:color="auto"/>
                <w:left w:val="none" w:sz="0" w:space="0" w:color="auto"/>
                <w:bottom w:val="none" w:sz="0" w:space="0" w:color="auto"/>
                <w:right w:val="none" w:sz="0" w:space="0" w:color="auto"/>
              </w:divBdr>
            </w:div>
            <w:div w:id="1234852086">
              <w:marLeft w:val="0"/>
              <w:marRight w:val="0"/>
              <w:marTop w:val="0"/>
              <w:marBottom w:val="0"/>
              <w:divBdr>
                <w:top w:val="none" w:sz="0" w:space="0" w:color="auto"/>
                <w:left w:val="none" w:sz="0" w:space="0" w:color="auto"/>
                <w:bottom w:val="none" w:sz="0" w:space="0" w:color="auto"/>
                <w:right w:val="none" w:sz="0" w:space="0" w:color="auto"/>
              </w:divBdr>
            </w:div>
            <w:div w:id="21349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002">
      <w:bodyDiv w:val="1"/>
      <w:marLeft w:val="0"/>
      <w:marRight w:val="0"/>
      <w:marTop w:val="0"/>
      <w:marBottom w:val="0"/>
      <w:divBdr>
        <w:top w:val="none" w:sz="0" w:space="0" w:color="auto"/>
        <w:left w:val="none" w:sz="0" w:space="0" w:color="auto"/>
        <w:bottom w:val="none" w:sz="0" w:space="0" w:color="auto"/>
        <w:right w:val="none" w:sz="0" w:space="0" w:color="auto"/>
      </w:divBdr>
      <w:divsChild>
        <w:div w:id="1043751241">
          <w:marLeft w:val="0"/>
          <w:marRight w:val="0"/>
          <w:marTop w:val="0"/>
          <w:marBottom w:val="0"/>
          <w:divBdr>
            <w:top w:val="none" w:sz="0" w:space="0" w:color="auto"/>
            <w:left w:val="none" w:sz="0" w:space="0" w:color="auto"/>
            <w:bottom w:val="none" w:sz="0" w:space="0" w:color="auto"/>
            <w:right w:val="none" w:sz="0" w:space="0" w:color="auto"/>
          </w:divBdr>
          <w:divsChild>
            <w:div w:id="1615675463">
              <w:marLeft w:val="0"/>
              <w:marRight w:val="0"/>
              <w:marTop w:val="0"/>
              <w:marBottom w:val="0"/>
              <w:divBdr>
                <w:top w:val="none" w:sz="0" w:space="0" w:color="auto"/>
                <w:left w:val="none" w:sz="0" w:space="0" w:color="auto"/>
                <w:bottom w:val="none" w:sz="0" w:space="0" w:color="auto"/>
                <w:right w:val="none" w:sz="0" w:space="0" w:color="auto"/>
              </w:divBdr>
            </w:div>
            <w:div w:id="20566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270">
      <w:bodyDiv w:val="1"/>
      <w:marLeft w:val="0"/>
      <w:marRight w:val="0"/>
      <w:marTop w:val="0"/>
      <w:marBottom w:val="0"/>
      <w:divBdr>
        <w:top w:val="none" w:sz="0" w:space="0" w:color="auto"/>
        <w:left w:val="none" w:sz="0" w:space="0" w:color="auto"/>
        <w:bottom w:val="none" w:sz="0" w:space="0" w:color="auto"/>
        <w:right w:val="none" w:sz="0" w:space="0" w:color="auto"/>
      </w:divBdr>
      <w:divsChild>
        <w:div w:id="21053595">
          <w:marLeft w:val="274"/>
          <w:marRight w:val="0"/>
          <w:marTop w:val="113"/>
          <w:marBottom w:val="0"/>
          <w:divBdr>
            <w:top w:val="none" w:sz="0" w:space="0" w:color="auto"/>
            <w:left w:val="none" w:sz="0" w:space="0" w:color="auto"/>
            <w:bottom w:val="none" w:sz="0" w:space="0" w:color="auto"/>
            <w:right w:val="none" w:sz="0" w:space="0" w:color="auto"/>
          </w:divBdr>
        </w:div>
        <w:div w:id="550196113">
          <w:marLeft w:val="274"/>
          <w:marRight w:val="0"/>
          <w:marTop w:val="113"/>
          <w:marBottom w:val="0"/>
          <w:divBdr>
            <w:top w:val="none" w:sz="0" w:space="0" w:color="auto"/>
            <w:left w:val="none" w:sz="0" w:space="0" w:color="auto"/>
            <w:bottom w:val="none" w:sz="0" w:space="0" w:color="auto"/>
            <w:right w:val="none" w:sz="0" w:space="0" w:color="auto"/>
          </w:divBdr>
        </w:div>
        <w:div w:id="568811709">
          <w:marLeft w:val="274"/>
          <w:marRight w:val="0"/>
          <w:marTop w:val="113"/>
          <w:marBottom w:val="0"/>
          <w:divBdr>
            <w:top w:val="none" w:sz="0" w:space="0" w:color="auto"/>
            <w:left w:val="none" w:sz="0" w:space="0" w:color="auto"/>
            <w:bottom w:val="none" w:sz="0" w:space="0" w:color="auto"/>
            <w:right w:val="none" w:sz="0" w:space="0" w:color="auto"/>
          </w:divBdr>
        </w:div>
        <w:div w:id="600993276">
          <w:marLeft w:val="274"/>
          <w:marRight w:val="0"/>
          <w:marTop w:val="113"/>
          <w:marBottom w:val="0"/>
          <w:divBdr>
            <w:top w:val="none" w:sz="0" w:space="0" w:color="auto"/>
            <w:left w:val="none" w:sz="0" w:space="0" w:color="auto"/>
            <w:bottom w:val="none" w:sz="0" w:space="0" w:color="auto"/>
            <w:right w:val="none" w:sz="0" w:space="0" w:color="auto"/>
          </w:divBdr>
        </w:div>
        <w:div w:id="630480271">
          <w:marLeft w:val="274"/>
          <w:marRight w:val="0"/>
          <w:marTop w:val="113"/>
          <w:marBottom w:val="0"/>
          <w:divBdr>
            <w:top w:val="none" w:sz="0" w:space="0" w:color="auto"/>
            <w:left w:val="none" w:sz="0" w:space="0" w:color="auto"/>
            <w:bottom w:val="none" w:sz="0" w:space="0" w:color="auto"/>
            <w:right w:val="none" w:sz="0" w:space="0" w:color="auto"/>
          </w:divBdr>
        </w:div>
        <w:div w:id="680544664">
          <w:marLeft w:val="274"/>
          <w:marRight w:val="0"/>
          <w:marTop w:val="113"/>
          <w:marBottom w:val="0"/>
          <w:divBdr>
            <w:top w:val="none" w:sz="0" w:space="0" w:color="auto"/>
            <w:left w:val="none" w:sz="0" w:space="0" w:color="auto"/>
            <w:bottom w:val="none" w:sz="0" w:space="0" w:color="auto"/>
            <w:right w:val="none" w:sz="0" w:space="0" w:color="auto"/>
          </w:divBdr>
        </w:div>
        <w:div w:id="817527348">
          <w:marLeft w:val="274"/>
          <w:marRight w:val="0"/>
          <w:marTop w:val="113"/>
          <w:marBottom w:val="0"/>
          <w:divBdr>
            <w:top w:val="none" w:sz="0" w:space="0" w:color="auto"/>
            <w:left w:val="none" w:sz="0" w:space="0" w:color="auto"/>
            <w:bottom w:val="none" w:sz="0" w:space="0" w:color="auto"/>
            <w:right w:val="none" w:sz="0" w:space="0" w:color="auto"/>
          </w:divBdr>
        </w:div>
        <w:div w:id="968826236">
          <w:marLeft w:val="274"/>
          <w:marRight w:val="0"/>
          <w:marTop w:val="113"/>
          <w:marBottom w:val="0"/>
          <w:divBdr>
            <w:top w:val="none" w:sz="0" w:space="0" w:color="auto"/>
            <w:left w:val="none" w:sz="0" w:space="0" w:color="auto"/>
            <w:bottom w:val="none" w:sz="0" w:space="0" w:color="auto"/>
            <w:right w:val="none" w:sz="0" w:space="0" w:color="auto"/>
          </w:divBdr>
        </w:div>
        <w:div w:id="1073161048">
          <w:marLeft w:val="274"/>
          <w:marRight w:val="0"/>
          <w:marTop w:val="113"/>
          <w:marBottom w:val="0"/>
          <w:divBdr>
            <w:top w:val="none" w:sz="0" w:space="0" w:color="auto"/>
            <w:left w:val="none" w:sz="0" w:space="0" w:color="auto"/>
            <w:bottom w:val="none" w:sz="0" w:space="0" w:color="auto"/>
            <w:right w:val="none" w:sz="0" w:space="0" w:color="auto"/>
          </w:divBdr>
        </w:div>
        <w:div w:id="1097094531">
          <w:marLeft w:val="274"/>
          <w:marRight w:val="0"/>
          <w:marTop w:val="113"/>
          <w:marBottom w:val="0"/>
          <w:divBdr>
            <w:top w:val="none" w:sz="0" w:space="0" w:color="auto"/>
            <w:left w:val="none" w:sz="0" w:space="0" w:color="auto"/>
            <w:bottom w:val="none" w:sz="0" w:space="0" w:color="auto"/>
            <w:right w:val="none" w:sz="0" w:space="0" w:color="auto"/>
          </w:divBdr>
        </w:div>
        <w:div w:id="1957326835">
          <w:marLeft w:val="274"/>
          <w:marRight w:val="0"/>
          <w:marTop w:val="113"/>
          <w:marBottom w:val="0"/>
          <w:divBdr>
            <w:top w:val="none" w:sz="0" w:space="0" w:color="auto"/>
            <w:left w:val="none" w:sz="0" w:space="0" w:color="auto"/>
            <w:bottom w:val="none" w:sz="0" w:space="0" w:color="auto"/>
            <w:right w:val="none" w:sz="0" w:space="0" w:color="auto"/>
          </w:divBdr>
        </w:div>
      </w:divsChild>
    </w:div>
    <w:div w:id="1389065915">
      <w:bodyDiv w:val="1"/>
      <w:marLeft w:val="0"/>
      <w:marRight w:val="0"/>
      <w:marTop w:val="0"/>
      <w:marBottom w:val="0"/>
      <w:divBdr>
        <w:top w:val="none" w:sz="0" w:space="0" w:color="auto"/>
        <w:left w:val="none" w:sz="0" w:space="0" w:color="auto"/>
        <w:bottom w:val="none" w:sz="0" w:space="0" w:color="auto"/>
        <w:right w:val="none" w:sz="0" w:space="0" w:color="auto"/>
      </w:divBdr>
      <w:divsChild>
        <w:div w:id="1296568396">
          <w:marLeft w:val="0"/>
          <w:marRight w:val="0"/>
          <w:marTop w:val="0"/>
          <w:marBottom w:val="0"/>
          <w:divBdr>
            <w:top w:val="none" w:sz="0" w:space="0" w:color="auto"/>
            <w:left w:val="none" w:sz="0" w:space="0" w:color="auto"/>
            <w:bottom w:val="none" w:sz="0" w:space="0" w:color="auto"/>
            <w:right w:val="none" w:sz="0" w:space="0" w:color="auto"/>
          </w:divBdr>
          <w:divsChild>
            <w:div w:id="388041037">
              <w:marLeft w:val="0"/>
              <w:marRight w:val="0"/>
              <w:marTop w:val="0"/>
              <w:marBottom w:val="0"/>
              <w:divBdr>
                <w:top w:val="none" w:sz="0" w:space="0" w:color="auto"/>
                <w:left w:val="none" w:sz="0" w:space="0" w:color="auto"/>
                <w:bottom w:val="none" w:sz="0" w:space="0" w:color="auto"/>
                <w:right w:val="none" w:sz="0" w:space="0" w:color="auto"/>
              </w:divBdr>
            </w:div>
            <w:div w:id="713039881">
              <w:marLeft w:val="0"/>
              <w:marRight w:val="0"/>
              <w:marTop w:val="0"/>
              <w:marBottom w:val="0"/>
              <w:divBdr>
                <w:top w:val="none" w:sz="0" w:space="0" w:color="auto"/>
                <w:left w:val="none" w:sz="0" w:space="0" w:color="auto"/>
                <w:bottom w:val="none" w:sz="0" w:space="0" w:color="auto"/>
                <w:right w:val="none" w:sz="0" w:space="0" w:color="auto"/>
              </w:divBdr>
            </w:div>
            <w:div w:id="1128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213">
      <w:bodyDiv w:val="1"/>
      <w:marLeft w:val="0"/>
      <w:marRight w:val="0"/>
      <w:marTop w:val="0"/>
      <w:marBottom w:val="0"/>
      <w:divBdr>
        <w:top w:val="none" w:sz="0" w:space="0" w:color="auto"/>
        <w:left w:val="none" w:sz="0" w:space="0" w:color="auto"/>
        <w:bottom w:val="none" w:sz="0" w:space="0" w:color="auto"/>
        <w:right w:val="none" w:sz="0" w:space="0" w:color="auto"/>
      </w:divBdr>
      <w:divsChild>
        <w:div w:id="27461715">
          <w:marLeft w:val="0"/>
          <w:marRight w:val="0"/>
          <w:marTop w:val="0"/>
          <w:marBottom w:val="0"/>
          <w:divBdr>
            <w:top w:val="none" w:sz="0" w:space="0" w:color="auto"/>
            <w:left w:val="none" w:sz="0" w:space="0" w:color="auto"/>
            <w:bottom w:val="none" w:sz="0" w:space="0" w:color="auto"/>
            <w:right w:val="none" w:sz="0" w:space="0" w:color="auto"/>
          </w:divBdr>
          <w:divsChild>
            <w:div w:id="12132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513">
      <w:bodyDiv w:val="1"/>
      <w:marLeft w:val="0"/>
      <w:marRight w:val="0"/>
      <w:marTop w:val="0"/>
      <w:marBottom w:val="0"/>
      <w:divBdr>
        <w:top w:val="none" w:sz="0" w:space="0" w:color="auto"/>
        <w:left w:val="none" w:sz="0" w:space="0" w:color="auto"/>
        <w:bottom w:val="none" w:sz="0" w:space="0" w:color="auto"/>
        <w:right w:val="none" w:sz="0" w:space="0" w:color="auto"/>
      </w:divBdr>
      <w:divsChild>
        <w:div w:id="1708026473">
          <w:marLeft w:val="0"/>
          <w:marRight w:val="0"/>
          <w:marTop w:val="0"/>
          <w:marBottom w:val="0"/>
          <w:divBdr>
            <w:top w:val="none" w:sz="0" w:space="0" w:color="auto"/>
            <w:left w:val="none" w:sz="0" w:space="0" w:color="auto"/>
            <w:bottom w:val="none" w:sz="0" w:space="0" w:color="auto"/>
            <w:right w:val="none" w:sz="0" w:space="0" w:color="auto"/>
          </w:divBdr>
          <w:divsChild>
            <w:div w:id="7701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3916">
      <w:bodyDiv w:val="1"/>
      <w:marLeft w:val="0"/>
      <w:marRight w:val="0"/>
      <w:marTop w:val="0"/>
      <w:marBottom w:val="0"/>
      <w:divBdr>
        <w:top w:val="none" w:sz="0" w:space="0" w:color="auto"/>
        <w:left w:val="none" w:sz="0" w:space="0" w:color="auto"/>
        <w:bottom w:val="none" w:sz="0" w:space="0" w:color="auto"/>
        <w:right w:val="none" w:sz="0" w:space="0" w:color="auto"/>
      </w:divBdr>
      <w:divsChild>
        <w:div w:id="1621763294">
          <w:marLeft w:val="0"/>
          <w:marRight w:val="0"/>
          <w:marTop w:val="0"/>
          <w:marBottom w:val="0"/>
          <w:divBdr>
            <w:top w:val="none" w:sz="0" w:space="0" w:color="auto"/>
            <w:left w:val="none" w:sz="0" w:space="0" w:color="auto"/>
            <w:bottom w:val="none" w:sz="0" w:space="0" w:color="auto"/>
            <w:right w:val="none" w:sz="0" w:space="0" w:color="auto"/>
          </w:divBdr>
          <w:divsChild>
            <w:div w:id="148983679">
              <w:marLeft w:val="0"/>
              <w:marRight w:val="0"/>
              <w:marTop w:val="0"/>
              <w:marBottom w:val="0"/>
              <w:divBdr>
                <w:top w:val="none" w:sz="0" w:space="0" w:color="auto"/>
                <w:left w:val="none" w:sz="0" w:space="0" w:color="auto"/>
                <w:bottom w:val="none" w:sz="0" w:space="0" w:color="auto"/>
                <w:right w:val="none" w:sz="0" w:space="0" w:color="auto"/>
              </w:divBdr>
            </w:div>
            <w:div w:id="1185560572">
              <w:marLeft w:val="0"/>
              <w:marRight w:val="0"/>
              <w:marTop w:val="0"/>
              <w:marBottom w:val="0"/>
              <w:divBdr>
                <w:top w:val="none" w:sz="0" w:space="0" w:color="auto"/>
                <w:left w:val="none" w:sz="0" w:space="0" w:color="auto"/>
                <w:bottom w:val="none" w:sz="0" w:space="0" w:color="auto"/>
                <w:right w:val="none" w:sz="0" w:space="0" w:color="auto"/>
              </w:divBdr>
            </w:div>
            <w:div w:id="1214387942">
              <w:marLeft w:val="0"/>
              <w:marRight w:val="0"/>
              <w:marTop w:val="0"/>
              <w:marBottom w:val="0"/>
              <w:divBdr>
                <w:top w:val="none" w:sz="0" w:space="0" w:color="auto"/>
                <w:left w:val="none" w:sz="0" w:space="0" w:color="auto"/>
                <w:bottom w:val="none" w:sz="0" w:space="0" w:color="auto"/>
                <w:right w:val="none" w:sz="0" w:space="0" w:color="auto"/>
              </w:divBdr>
            </w:div>
            <w:div w:id="1301611068">
              <w:marLeft w:val="0"/>
              <w:marRight w:val="0"/>
              <w:marTop w:val="0"/>
              <w:marBottom w:val="0"/>
              <w:divBdr>
                <w:top w:val="none" w:sz="0" w:space="0" w:color="auto"/>
                <w:left w:val="none" w:sz="0" w:space="0" w:color="auto"/>
                <w:bottom w:val="none" w:sz="0" w:space="0" w:color="auto"/>
                <w:right w:val="none" w:sz="0" w:space="0" w:color="auto"/>
              </w:divBdr>
            </w:div>
            <w:div w:id="1413773547">
              <w:marLeft w:val="0"/>
              <w:marRight w:val="0"/>
              <w:marTop w:val="0"/>
              <w:marBottom w:val="0"/>
              <w:divBdr>
                <w:top w:val="none" w:sz="0" w:space="0" w:color="auto"/>
                <w:left w:val="none" w:sz="0" w:space="0" w:color="auto"/>
                <w:bottom w:val="none" w:sz="0" w:space="0" w:color="auto"/>
                <w:right w:val="none" w:sz="0" w:space="0" w:color="auto"/>
              </w:divBdr>
            </w:div>
            <w:div w:id="1739478865">
              <w:marLeft w:val="0"/>
              <w:marRight w:val="0"/>
              <w:marTop w:val="0"/>
              <w:marBottom w:val="0"/>
              <w:divBdr>
                <w:top w:val="none" w:sz="0" w:space="0" w:color="auto"/>
                <w:left w:val="none" w:sz="0" w:space="0" w:color="auto"/>
                <w:bottom w:val="none" w:sz="0" w:space="0" w:color="auto"/>
                <w:right w:val="none" w:sz="0" w:space="0" w:color="auto"/>
              </w:divBdr>
            </w:div>
            <w:div w:id="1753552340">
              <w:marLeft w:val="0"/>
              <w:marRight w:val="0"/>
              <w:marTop w:val="0"/>
              <w:marBottom w:val="0"/>
              <w:divBdr>
                <w:top w:val="none" w:sz="0" w:space="0" w:color="auto"/>
                <w:left w:val="none" w:sz="0" w:space="0" w:color="auto"/>
                <w:bottom w:val="none" w:sz="0" w:space="0" w:color="auto"/>
                <w:right w:val="none" w:sz="0" w:space="0" w:color="auto"/>
              </w:divBdr>
            </w:div>
            <w:div w:id="20641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24855d-0d82-43a9-8b7d-ed70a5e2a5f2">
      <Terms xmlns="http://schemas.microsoft.com/office/infopath/2007/PartnerControls"/>
    </lcf76f155ced4ddcb4097134ff3c332f>
    <TaxCatchAll xmlns="8951d5c9-50d3-4d5d-b4fc-68c557eabf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DD9F80E1CFD47921BA0AFDC5116DE" ma:contentTypeVersion="12" ma:contentTypeDescription="Create a new document." ma:contentTypeScope="" ma:versionID="12e1ca1f7238277077f6ef43ca319dfa">
  <xsd:schema xmlns:xsd="http://www.w3.org/2001/XMLSchema" xmlns:xs="http://www.w3.org/2001/XMLSchema" xmlns:p="http://schemas.microsoft.com/office/2006/metadata/properties" xmlns:ns2="8951d5c9-50d3-4d5d-b4fc-68c557eabfe4" xmlns:ns3="4724855d-0d82-43a9-8b7d-ed70a5e2a5f2" targetNamespace="http://schemas.microsoft.com/office/2006/metadata/properties" ma:root="true" ma:fieldsID="07662bed64647eedd11a22363358cf26" ns2:_="" ns3:_="">
    <xsd:import namespace="8951d5c9-50d3-4d5d-b4fc-68c557eabfe4"/>
    <xsd:import namespace="4724855d-0d82-43a9-8b7d-ed70a5e2a5f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1d5c9-50d3-4d5d-b4fc-68c557eab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93e28b6-5e21-49b2-8f90-b2bcf452964a}" ma:internalName="TaxCatchAll" ma:showField="CatchAllData" ma:web="8951d5c9-50d3-4d5d-b4fc-68c557eab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24855d-0d82-43a9-8b7d-ed70a5e2a5f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47f66f8-8e07-4c47-b349-41230c47e57f"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D717C-EAFE-40FC-B593-633317BE3D6D}">
  <ds:schemaRefs>
    <ds:schemaRef ds:uri="http://schemas.microsoft.com/office/2006/metadata/properties"/>
    <ds:schemaRef ds:uri="http://schemas.microsoft.com/office/infopath/2007/PartnerControls"/>
    <ds:schemaRef ds:uri="33df0b9b-9743-495a-822e-6779f98b506c"/>
    <ds:schemaRef ds:uri="e7e649ec-9ab7-4ec6-ad82-1665f4f41745"/>
  </ds:schemaRefs>
</ds:datastoreItem>
</file>

<file path=customXml/itemProps2.xml><?xml version="1.0" encoding="utf-8"?>
<ds:datastoreItem xmlns:ds="http://schemas.openxmlformats.org/officeDocument/2006/customXml" ds:itemID="{8858A44E-A590-463C-B249-8D22E1250C03}"/>
</file>

<file path=customXml/itemProps3.xml><?xml version="1.0" encoding="utf-8"?>
<ds:datastoreItem xmlns:ds="http://schemas.openxmlformats.org/officeDocument/2006/customXml" ds:itemID="{70ED7DBE-6683-4537-ABF6-40D3EA663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brs</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dc:creator>
  <cp:keywords/>
  <cp:lastModifiedBy>Scott Weedon</cp:lastModifiedBy>
  <cp:revision>4</cp:revision>
  <cp:lastPrinted>2017-01-10T08:44:00Z</cp:lastPrinted>
  <dcterms:created xsi:type="dcterms:W3CDTF">2024-07-15T11:32:00Z</dcterms:created>
  <dcterms:modified xsi:type="dcterms:W3CDTF">2024-07-15T11:38:00Z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0x01010034FDD9F80E1CFD47921BA0AFDC5116DE</vt:lpwstr>
  </property>
</Properties>
</file>